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7AEE3C" w14:paraId="081AE548" wp14:textId="69D24CF5">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Oliver Twist</w:t>
      </w:r>
      <w:r w:rsidRPr="5B7AEE3C" w:rsidR="5B7AEE3C">
        <w:rPr>
          <w:rStyle w:val="eop"/>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FAQs</w:t>
      </w:r>
    </w:p>
    <w:p xmlns:wp14="http://schemas.microsoft.com/office/word/2010/wordml" w:rsidP="5B7AEE3C" w14:paraId="00BE627F" wp14:textId="2D42B3F2">
      <w:pPr>
        <w:spacing w:beforeAutospacing="on" w:afterAutospacing="on"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5B7AEE3C" w14:paraId="593C2B99" wp14:textId="539E1951">
      <w:pPr>
        <w:pStyle w:val="ListParagraph"/>
        <w:numPr>
          <w:ilvl w:val="0"/>
          <w:numId w:val="1"/>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What is integrated creative use of sign language, audio description and captioning?</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14BC22C8" wp14:textId="099C09C7">
      <w:pPr>
        <w:spacing w:beforeAutospacing="on" w:afterAutospacing="on" w:line="240" w:lineRule="auto"/>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B7AEE3C" w14:paraId="77E1396D" wp14:textId="3105E193">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Sign language, audio description and captioning are access features that are used to improve the experience for D/deaf, hearing impaired, blind and visually impaired theatre attendees.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Oliver Twist</w:t>
      </w: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features these access elements in every performance.</w:t>
      </w:r>
    </w:p>
    <w:p xmlns:wp14="http://schemas.microsoft.com/office/word/2010/wordml" w:rsidP="5B7AEE3C" w14:paraId="06BCC939" wp14:textId="0A9769BB">
      <w:pPr>
        <w:spacing w:beforeAutospacing="on" w:afterAutospacing="on"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5B7AEE3C" w14:paraId="61B7C8E4" wp14:textId="3888C587">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Amy Leach, director of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Oliver Twist</w:t>
      </w: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describes the access elements as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creative layers’, which make the show ‘richer, more interesting and more inclusive for everyone.’ </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20E9CC82" wp14:textId="0FB4364F">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3456C299" wp14:textId="558E429E">
      <w:pPr>
        <w:pStyle w:val="ListParagraph"/>
        <w:numPr>
          <w:ilvl w:val="0"/>
          <w:numId w:val="2"/>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Is integrated access for me?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2A8302CC" wp14:textId="77958477">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Yes. Integrated access aims to make the story of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Oliver Twist </w:t>
      </w: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accessible to everyone. </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64C37648" wp14:textId="67417BF0">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0F5D5643" wp14:textId="481B5CF4">
      <w:pPr>
        <w:pStyle w:val="ListParagraph"/>
        <w:numPr>
          <w:ilvl w:val="0"/>
          <w:numId w:val="3"/>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Who is Bryony Lavery?</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7BD8105" wp14:textId="14E3DF63">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Bryony Lavery is the writer of this new adaptation of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Oliver Twist.</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429BC742" wp14:textId="3476A46E">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5B7AEE3C" w14:paraId="03594D5D" wp14:textId="4A3AD95B">
      <w:pPr>
        <w:pStyle w:val="ListParagraph"/>
        <w:numPr>
          <w:ilvl w:val="0"/>
          <w:numId w:val="4"/>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Who is Amy Leach?</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9D37131" wp14:textId="5F8538D4">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Amy Leach is Associate Director at Leeds Playhouse and the Director of Oliver Twist. Amy has previously directed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There are no Beginnings</w:t>
      </w: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which featured integrated audio description and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The Night Before Christmas</w:t>
      </w: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which featured integrated creative sign language.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958AAC7" wp14:textId="1CE0008F">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16F110C" wp14:textId="67DAEF3D">
      <w:pPr>
        <w:pStyle w:val="ListParagraph"/>
        <w:numPr>
          <w:ilvl w:val="0"/>
          <w:numId w:val="5"/>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What is Ramps on the Moon?</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58F9AE07" wp14:textId="1601E652">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Ramps on the Moon is a consortium of six theatre venues that are undertaking a six year programme of work integrating disabled and non- disabled performers and practitioners. This programme aims to achieve a step change in the employment and artistic opportunities for disabled performers and creative teams, and a cultural change in the participating organisations to enable accessibility to become a central part of their thinking and aesthetics.</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307B168D" wp14:textId="4A9C3427">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Partners in this scheme include: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54D77E6" wp14:textId="102C36AE">
      <w:pPr>
        <w:pStyle w:val="ListParagraph"/>
        <w:numPr>
          <w:ilvl w:val="0"/>
          <w:numId w:val="6"/>
        </w:numPr>
        <w:spacing w:beforeAutospacing="on"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Leeds Playhouse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4B00BC1D" wp14:textId="34191188">
      <w:pPr>
        <w:pStyle w:val="ListParagraph"/>
        <w:numPr>
          <w:ilvl w:val="0"/>
          <w:numId w:val="6"/>
        </w:numPr>
        <w:spacing w:beforeAutospacing="on"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Graeae Theatre Company</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52DF3A4B" wp14:textId="78DE3176">
      <w:pPr>
        <w:pStyle w:val="ListParagraph"/>
        <w:numPr>
          <w:ilvl w:val="0"/>
          <w:numId w:val="6"/>
        </w:numPr>
        <w:spacing w:beforeAutospacing="on"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New Wolsey Theatre, Ipswich</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3809B67A" wp14:textId="65D54451">
      <w:pPr>
        <w:pStyle w:val="ListParagraph"/>
        <w:numPr>
          <w:ilvl w:val="0"/>
          <w:numId w:val="6"/>
        </w:numPr>
        <w:spacing w:beforeAutospacing="on"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Birmingham Repertory Theatre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0F8FDDF3" wp14:textId="2EFB8A70">
      <w:pPr>
        <w:pStyle w:val="ListParagraph"/>
        <w:numPr>
          <w:ilvl w:val="0"/>
          <w:numId w:val="6"/>
        </w:numPr>
        <w:spacing w:beforeAutospacing="on"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Nottingham Playhouse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2D0D1433" wp14:textId="17BDECF4">
      <w:pPr>
        <w:pStyle w:val="ListParagraph"/>
        <w:numPr>
          <w:ilvl w:val="0"/>
          <w:numId w:val="7"/>
        </w:numPr>
        <w:spacing w:beforeAutospacing="on"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Sheffield Theatres</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2D8EEDBC" wp14:textId="7056B6BC">
      <w:pPr>
        <w:pStyle w:val="ListParagraph"/>
        <w:numPr>
          <w:ilvl w:val="0"/>
          <w:numId w:val="7"/>
        </w:numPr>
        <w:spacing w:beforeAutospacing="on" w:afterAutospacing="on" w:line="240" w:lineRule="auto"/>
        <w:ind w:left="360"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Theatre Royal Stratford East</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1A912FE" wp14:textId="5AD6E351">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064B0701" wp14:textId="64871692">
      <w:pPr>
        <w:pStyle w:val="ListParagraph"/>
        <w:numPr>
          <w:ilvl w:val="0"/>
          <w:numId w:val="8"/>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Why is this show 11+?</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3EE4FDF" wp14:textId="4911A513">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The script for </w:t>
      </w: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Oliver Twist</w:t>
      </w: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is a new adaptation. This adaptation is being created in keeping with the tone of Dickens’ novel and will aim to stay true to the dark, brutal and sometimes violent nature of the original story. It is not a musical. The play depicts violence and abuse against women and children and people with disabilities. It also shows depictions of suicide. Please contact our Box Office team if you have any specific questions.</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6A10139E" wp14:textId="635928D1">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(Please update age guide according to your venue)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0E9C47CB" wp14:textId="7ADF3A01">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US"/>
        </w:rPr>
        <w:t> </w:t>
      </w:r>
    </w:p>
    <w:p xmlns:wp14="http://schemas.microsoft.com/office/word/2010/wordml" w:rsidP="5B7AEE3C" w14:paraId="753DE82E" wp14:textId="4C2D18FA">
      <w:pPr>
        <w:pStyle w:val="ListParagraph"/>
        <w:numPr>
          <w:ilvl w:val="0"/>
          <w:numId w:val="9"/>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How did you decide on your age guide?</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16D763F9" wp14:textId="11F5AA7E">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The age guide is agreed by the Director and venue during the development stage of a production. Age guidance and trigger warnings are updated as the content of a production is finalised.</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669ABD69" wp14:textId="0418341E">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73616813" wp14:textId="09BF6FEA">
      <w:pPr>
        <w:pStyle w:val="ListParagraph"/>
        <w:numPr>
          <w:ilvl w:val="0"/>
          <w:numId w:val="10"/>
        </w:numPr>
        <w:spacing w:beforeAutospacing="on" w:afterAutospacing="on" w:line="240" w:lineRule="auto"/>
        <w:ind w:left="36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It says on your website that Oliver Twist is not musical, what is it?</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1A5048B7" wp14:textId="384A961D">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B7AEE3C" w:rsidR="5B7AEE3C">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Oliver Twist</w:t>
      </w:r>
      <w:r w:rsidRPr="5B7AEE3C" w:rsidR="5B7AEE3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is a new play, written by Bryony Lavery. This new adaptation has been created in keeping with the tone of Dickens’ novel and will aim to stay true to the dark, brutal and sometimes violent nature of the original story. </w:t>
      </w:r>
      <w:r w:rsidRPr="5B7AEE3C" w:rsidR="5B7AEE3C">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xmlns:wp14="http://schemas.microsoft.com/office/word/2010/wordml" w:rsidP="5B7AEE3C" w14:paraId="68D82DF6" wp14:textId="1ABAA28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B7AEE3C" w14:paraId="2C078E63" wp14:textId="45E856A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1C9D70"/>
    <w:rsid w:val="441C9D70"/>
    <w:rsid w:val="5B7AE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9D70"/>
  <w15:chartTrackingRefBased/>
  <w15:docId w15:val="{F3AD0291-197B-4869-8B70-45FF419389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5B7AEE3C"/>
  </w:style>
  <w:style w:type="character" w:styleId="eop" w:customStyle="true">
    <w:name w:val="eop"/>
    <w:basedOn w:val="DefaultParagraphFont"/>
    <w:rsid w:val="5B7AEE3C"/>
  </w:style>
  <w:style w:type="paragraph" w:styleId="paragraph" w:customStyle="true">
    <w:name w:val="paragraph"/>
    <w:basedOn w:val="Normal"/>
    <w:rsid w:val="5B7AEE3C"/>
    <w:rPr>
      <w:rFonts w:ascii="Times New Roman" w:hAnsi="Times New Roman" w:eastAsia="Times New Roman" w:cs="Times New Roman"/>
      <w:sz w:val="24"/>
      <w:szCs w:val="24"/>
      <w:lang w:eastAsia="en-GB"/>
    </w:rPr>
    <w:pPr>
      <w:spacing w:beforeAutospacing="on" w:afterAutospacing="on"/>
    </w:pPr>
  </w:style>
  <w:style w:type="character" w:styleId="contextualspellingandgrammarerror" w:customStyle="true">
    <w:name w:val="contextualspellingandgrammarerror"/>
    <w:basedOn w:val="DefaultParagraphFont"/>
    <w:rsid w:val="5B7AEE3C"/>
  </w:style>
  <w:style w:type="character" w:styleId="spellingerror" w:customStyle="true">
    <w:name w:val="spellingerror"/>
    <w:basedOn w:val="DefaultParagraphFont"/>
    <w:rsid w:val="5B7AEE3C"/>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82c73ff5b7e42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2021-08-24T10:40:45.1348144Z</dcterms:created>
  <dcterms:modified xsi:type="dcterms:W3CDTF">2021-08-24T10:41:04.1271143Z</dcterms:modified>
  <dc:creator>Rachel Marriner</dc:creator>
  <lastModifiedBy>Rachel Marriner</lastModifiedBy>
</coreProperties>
</file>